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20" w:rsidRPr="00B67A20" w:rsidRDefault="00B67A20" w:rsidP="00B67A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67A20">
        <w:rPr>
          <w:rFonts w:ascii="Times New Roman" w:hAnsi="Times New Roman" w:cs="Times New Roman"/>
          <w:sz w:val="28"/>
          <w:szCs w:val="28"/>
        </w:rPr>
        <w:t>Методическое сопровождение.</w:t>
      </w:r>
    </w:p>
    <w:tbl>
      <w:tblPr>
        <w:tblStyle w:val="a3"/>
        <w:tblW w:w="0" w:type="auto"/>
        <w:tblLook w:val="04A0"/>
      </w:tblPr>
      <w:tblGrid>
        <w:gridCol w:w="1668"/>
        <w:gridCol w:w="7903"/>
      </w:tblGrid>
      <w:tr w:rsidR="00B67A20" w:rsidTr="00B67A20">
        <w:tc>
          <w:tcPr>
            <w:tcW w:w="1668" w:type="dxa"/>
          </w:tcPr>
          <w:p w:rsidR="00B67A20" w:rsidRDefault="00567E00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7A20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7903" w:type="dxa"/>
          </w:tcPr>
          <w:p w:rsidR="00B67A20" w:rsidRPr="00B67A20" w:rsidRDefault="00B67A20" w:rsidP="0073460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67A20">
              <w:rPr>
                <w:rFonts w:ascii="Times New Roman" w:hAnsi="Times New Roman" w:cs="Times New Roman"/>
                <w:sz w:val="28"/>
                <w:szCs w:val="28"/>
              </w:rPr>
              <w:t xml:space="preserve">ригинальный </w:t>
            </w:r>
            <w:r w:rsidRPr="00B67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глиняный</w:t>
            </w:r>
            <w:r w:rsidRPr="00B67A20">
              <w:rPr>
                <w:rFonts w:ascii="Times New Roman" w:hAnsi="Times New Roman" w:cs="Times New Roman"/>
                <w:sz w:val="28"/>
                <w:szCs w:val="28"/>
              </w:rPr>
              <w:t xml:space="preserve"> промысел, зародившийся и сохранившийся исключительно на территории Вятского края (Кировской области), в слободе Дымково, где издавна селились печники и гончары. </w:t>
            </w:r>
          </w:p>
        </w:tc>
      </w:tr>
      <w:tr w:rsidR="00567E00" w:rsidTr="00B67A20">
        <w:tc>
          <w:tcPr>
            <w:tcW w:w="1668" w:type="dxa"/>
          </w:tcPr>
          <w:p w:rsidR="00567E00" w:rsidRDefault="00734603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слайд</w:t>
            </w:r>
          </w:p>
        </w:tc>
        <w:tc>
          <w:tcPr>
            <w:tcW w:w="7903" w:type="dxa"/>
          </w:tcPr>
          <w:p w:rsidR="00567E00" w:rsidRDefault="00734603" w:rsidP="00B67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A20">
              <w:rPr>
                <w:rFonts w:ascii="Times New Roman" w:hAnsi="Times New Roman" w:cs="Times New Roman"/>
                <w:sz w:val="28"/>
                <w:szCs w:val="28"/>
              </w:rPr>
              <w:t>С высокого берега реки Вятки видна заречная слобода Дымково. Зимой, когда топились печи, летом, когда туман, вся слобода - будто в дымке.</w:t>
            </w:r>
            <w:r w:rsidRPr="00B67A20">
              <w:rPr>
                <w:sz w:val="28"/>
                <w:szCs w:val="28"/>
              </w:rPr>
              <w:t xml:space="preserve">Поэтому и </w:t>
            </w:r>
            <w:r w:rsidRPr="00B67A20">
              <w:rPr>
                <w:rFonts w:ascii="Times New Roman" w:hAnsi="Times New Roman" w:cs="Times New Roman"/>
                <w:sz w:val="28"/>
                <w:szCs w:val="28"/>
              </w:rPr>
              <w:t>название такое. Здесь в далёкую старину и зародился промысел дымковской игрушки.</w:t>
            </w:r>
          </w:p>
        </w:tc>
      </w:tr>
      <w:tr w:rsidR="00B67A20" w:rsidTr="00B67A20">
        <w:tc>
          <w:tcPr>
            <w:tcW w:w="1668" w:type="dxa"/>
          </w:tcPr>
          <w:p w:rsidR="00B67A20" w:rsidRDefault="00734603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7E00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7903" w:type="dxa"/>
          </w:tcPr>
          <w:p w:rsidR="000C0615" w:rsidRPr="000C0615" w:rsidRDefault="000C0615" w:rsidP="000C0615">
            <w:pPr>
              <w:rPr>
                <w:sz w:val="28"/>
                <w:szCs w:val="28"/>
              </w:rPr>
            </w:pPr>
            <w:r w:rsidRPr="000C0615">
              <w:rPr>
                <w:rFonts w:ascii="Times New Roman" w:hAnsi="Times New Roman" w:cs="Times New Roman"/>
                <w:sz w:val="28"/>
                <w:szCs w:val="28"/>
              </w:rPr>
              <w:t xml:space="preserve">Так Дымковская слобода выглядит сегодня. </w:t>
            </w:r>
            <w:r w:rsidRPr="000C0615">
              <w:rPr>
                <w:sz w:val="28"/>
                <w:szCs w:val="28"/>
              </w:rPr>
              <w:t>А цеха, в которых изготавливали игрушки, переехали в центр города Кирова.</w:t>
            </w:r>
          </w:p>
          <w:p w:rsidR="000C0615" w:rsidRPr="000C0615" w:rsidRDefault="000C0615" w:rsidP="000C06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A20" w:rsidRDefault="00B67A20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A20" w:rsidTr="00B67A20">
        <w:tc>
          <w:tcPr>
            <w:tcW w:w="1668" w:type="dxa"/>
          </w:tcPr>
          <w:p w:rsidR="00B67A20" w:rsidRDefault="00567E00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слайд</w:t>
            </w:r>
          </w:p>
        </w:tc>
        <w:tc>
          <w:tcPr>
            <w:tcW w:w="7903" w:type="dxa"/>
          </w:tcPr>
          <w:p w:rsidR="00B67A20" w:rsidRPr="000C0615" w:rsidRDefault="00734603" w:rsidP="00BB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Особенно много делали дымковские мастерицы свои игрушки</w:t>
            </w:r>
            <w:r w:rsidR="000C0615" w:rsidRPr="000C0615">
              <w:rPr>
                <w:rFonts w:ascii="Times New Roman" w:hAnsi="Times New Roman" w:cs="Times New Roman"/>
                <w:sz w:val="28"/>
                <w:szCs w:val="28"/>
              </w:rPr>
              <w:t xml:space="preserve"> к местному празднику "свистуньи", или "свистопляски". Этот весенний майский праздник был всенародным гуляньем с торгами и ярмарками, на которых среди товаров главенствовали </w:t>
            </w:r>
            <w:r w:rsidR="000C0615" w:rsidRPr="000C061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глиняные игрушки</w:t>
            </w:r>
            <w:r w:rsidR="000C0615" w:rsidRPr="000C0615">
              <w:rPr>
                <w:rFonts w:ascii="Times New Roman" w:hAnsi="Times New Roman" w:cs="Times New Roman"/>
                <w:sz w:val="28"/>
                <w:szCs w:val="28"/>
              </w:rPr>
              <w:t>. В течение нескольких дней в городе продолжались веселье, шум, смех и непременный сви</w:t>
            </w:r>
            <w:proofErr w:type="gramStart"/>
            <w:r w:rsidR="000C0615" w:rsidRPr="000C0615">
              <w:rPr>
                <w:rFonts w:ascii="Times New Roman" w:hAnsi="Times New Roman" w:cs="Times New Roman"/>
                <w:sz w:val="28"/>
                <w:szCs w:val="28"/>
              </w:rPr>
              <w:t>ст в гл</w:t>
            </w:r>
            <w:proofErr w:type="gramEnd"/>
            <w:r w:rsidR="000C0615" w:rsidRPr="000C0615">
              <w:rPr>
                <w:rFonts w:ascii="Times New Roman" w:hAnsi="Times New Roman" w:cs="Times New Roman"/>
                <w:sz w:val="28"/>
                <w:szCs w:val="28"/>
              </w:rPr>
              <w:t>иняные свистульки, изображавшие зверей и птиц.</w:t>
            </w:r>
            <w:r w:rsidR="000C0615" w:rsidRPr="000C061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67A20" w:rsidTr="00B67A20">
        <w:tc>
          <w:tcPr>
            <w:tcW w:w="1668" w:type="dxa"/>
          </w:tcPr>
          <w:p w:rsidR="00B67A20" w:rsidRDefault="00567E00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слайд</w:t>
            </w:r>
          </w:p>
        </w:tc>
        <w:tc>
          <w:tcPr>
            <w:tcW w:w="7903" w:type="dxa"/>
          </w:tcPr>
          <w:p w:rsidR="00B67A20" w:rsidRPr="00BB5550" w:rsidRDefault="00BB5550" w:rsidP="00734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родавались и " </w:t>
            </w:r>
            <w:r w:rsidRPr="00BB555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куклы из глины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, расписанные разными красками и раззолоченные" Если </w:t>
            </w:r>
            <w:r w:rsidRPr="00BB555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свистульки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 были одновременно игрушками и своего рода музыкальными инструментами, то </w:t>
            </w:r>
            <w:r w:rsidRPr="00BB555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глиняными куклами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 украшали подоконники, ставили в горки с посудой, подражая модным статуэткам из фарфора. В фигурках отражался мир "дам" и "кавалеров": танцующие пары, "</w:t>
            </w:r>
            <w:proofErr w:type="spellStart"/>
            <w:r w:rsidRPr="00BB555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няньки-кормилки</w:t>
            </w:r>
            <w:proofErr w:type="spellEnd"/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", </w:t>
            </w:r>
            <w:r w:rsidRPr="00BB555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гуляющие барыни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 и т.п. И во всех игрушках впечатления от природы и реальной жизни провинциального города переплетались с поэтическим вымыслом, сказкой.</w:t>
            </w:r>
          </w:p>
        </w:tc>
      </w:tr>
      <w:tr w:rsidR="00734603" w:rsidTr="00B67A20">
        <w:tc>
          <w:tcPr>
            <w:tcW w:w="1668" w:type="dxa"/>
          </w:tcPr>
          <w:p w:rsidR="00734603" w:rsidRDefault="00734603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слайд</w:t>
            </w:r>
          </w:p>
        </w:tc>
        <w:tc>
          <w:tcPr>
            <w:tcW w:w="7903" w:type="dxa"/>
          </w:tcPr>
          <w:p w:rsidR="00734603" w:rsidRDefault="00734603" w:rsidP="00BB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E00">
              <w:rPr>
                <w:rFonts w:ascii="Times New Roman" w:hAnsi="Times New Roman" w:cs="Times New Roman"/>
                <w:sz w:val="28"/>
                <w:szCs w:val="28"/>
              </w:rPr>
              <w:t>Игрушки народных мастеров были самым ярким украшением ярмарки с весёлым и озорным названием “Свистунья”. На этом празднике дымковские игрушки-свистульки были у всех — и у детей, и у взрослых. Люди верили, что свистом смогут прогнать злые силы.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67A20" w:rsidTr="00B67A20">
        <w:tc>
          <w:tcPr>
            <w:tcW w:w="1668" w:type="dxa"/>
          </w:tcPr>
          <w:p w:rsidR="00B67A20" w:rsidRDefault="00734603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7E00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7903" w:type="dxa"/>
          </w:tcPr>
          <w:p w:rsidR="00B67A20" w:rsidRPr="00BB5550" w:rsidRDefault="00BB5550" w:rsidP="00BB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Дымковская игрушка </w:t>
            </w:r>
            <w:r w:rsidRPr="00BB555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весьма специфична</w:t>
            </w:r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. В создании ее формы и в оформлении существуют свои традиции, которые </w:t>
            </w:r>
            <w:proofErr w:type="gramStart"/>
            <w:r w:rsidRPr="00BB5550">
              <w:rPr>
                <w:rFonts w:ascii="Times New Roman" w:hAnsi="Times New Roman" w:cs="Times New Roman"/>
                <w:sz w:val="28"/>
                <w:szCs w:val="28"/>
              </w:rPr>
              <w:t>выражаются</w:t>
            </w:r>
            <w:proofErr w:type="gramEnd"/>
            <w:r w:rsidRPr="00BB5550">
              <w:rPr>
                <w:rFonts w:ascii="Times New Roman" w:hAnsi="Times New Roman" w:cs="Times New Roman"/>
                <w:sz w:val="28"/>
                <w:szCs w:val="28"/>
              </w:rPr>
              <w:t xml:space="preserve"> прежде всего в статичности, пышности форм и яркости окраски.</w:t>
            </w:r>
          </w:p>
        </w:tc>
      </w:tr>
      <w:tr w:rsidR="00B67A20" w:rsidTr="00567E00">
        <w:tc>
          <w:tcPr>
            <w:tcW w:w="1668" w:type="dxa"/>
          </w:tcPr>
          <w:p w:rsidR="00B67A20" w:rsidRDefault="00734603" w:rsidP="00734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567E0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  <w:tc>
          <w:tcPr>
            <w:tcW w:w="7903" w:type="dxa"/>
          </w:tcPr>
          <w:p w:rsidR="00B67A20" w:rsidRPr="00567E00" w:rsidRDefault="00BB5550" w:rsidP="00734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E00">
              <w:rPr>
                <w:rFonts w:ascii="Times New Roman" w:hAnsi="Times New Roman" w:cs="Times New Roman"/>
                <w:sz w:val="28"/>
                <w:szCs w:val="28"/>
              </w:rPr>
              <w:t xml:space="preserve">Вылепленные из глины изделия обжигает в печах в течение 2-3 часов, затем их постепенно охлаждают, покрывают </w:t>
            </w:r>
            <w:proofErr w:type="gramStart"/>
            <w:r w:rsidRPr="00567E00">
              <w:rPr>
                <w:rFonts w:ascii="Times New Roman" w:hAnsi="Times New Roman" w:cs="Times New Roman"/>
                <w:sz w:val="28"/>
                <w:szCs w:val="28"/>
              </w:rPr>
              <w:t>мелом</w:t>
            </w:r>
            <w:proofErr w:type="gramEnd"/>
            <w:r w:rsidRPr="00567E00">
              <w:rPr>
                <w:rFonts w:ascii="Times New Roman" w:hAnsi="Times New Roman" w:cs="Times New Roman"/>
                <w:sz w:val="28"/>
                <w:szCs w:val="28"/>
              </w:rPr>
              <w:t xml:space="preserve"> разведенным на снятом молоке. И только тогда игрушку </w:t>
            </w:r>
            <w:r w:rsidRPr="00567E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“наряжают”. Мастерица расписывает ее красками, растертыми на яичном желтке. </w:t>
            </w:r>
            <w:r w:rsidR="00C00C36" w:rsidRPr="00567E00">
              <w:rPr>
                <w:rFonts w:ascii="Times New Roman" w:hAnsi="Times New Roman" w:cs="Times New Roman"/>
                <w:sz w:val="28"/>
                <w:szCs w:val="28"/>
              </w:rPr>
              <w:t>Многоцветная раскраска в виде клеток, полос, зигзагов, кружков в сочетании с гладко окрашенными частями образует радостный веселый узор.</w:t>
            </w:r>
          </w:p>
        </w:tc>
      </w:tr>
      <w:tr w:rsidR="00B67A20" w:rsidTr="00B67A20">
        <w:tc>
          <w:tcPr>
            <w:tcW w:w="1668" w:type="dxa"/>
          </w:tcPr>
          <w:p w:rsidR="00B67A20" w:rsidRDefault="00734603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слайд</w:t>
            </w:r>
          </w:p>
        </w:tc>
        <w:tc>
          <w:tcPr>
            <w:tcW w:w="7903" w:type="dxa"/>
          </w:tcPr>
          <w:p w:rsidR="00C00C36" w:rsidRPr="007451A5" w:rsidRDefault="00C00C36" w:rsidP="00C00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51A5">
              <w:rPr>
                <w:rFonts w:ascii="Times New Roman" w:hAnsi="Times New Roman" w:cs="Times New Roman"/>
                <w:sz w:val="28"/>
                <w:szCs w:val="28"/>
              </w:rPr>
              <w:t>И завершающий штрих – мастерица «сажает» золото: смачивает кисточку в сыром яйце, легонько касается золотого квадратика или ромбика и «сажает» его на нужное место: барышням и водоносам на шляпы и кокошники, петухам – на гребешки</w:t>
            </w:r>
            <w:proofErr w:type="gramStart"/>
            <w:r w:rsidRPr="007451A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FC4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51A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451A5">
              <w:rPr>
                <w:rFonts w:ascii="Times New Roman" w:hAnsi="Times New Roman" w:cs="Times New Roman"/>
                <w:sz w:val="28"/>
                <w:szCs w:val="28"/>
              </w:rPr>
              <w:t>от теперь наши игрушки засветились и стали ярче.</w:t>
            </w:r>
          </w:p>
          <w:p w:rsidR="00B67A20" w:rsidRDefault="00B67A20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603" w:rsidTr="00B67A20">
        <w:tc>
          <w:tcPr>
            <w:tcW w:w="1668" w:type="dxa"/>
          </w:tcPr>
          <w:p w:rsidR="00734603" w:rsidRDefault="00734603" w:rsidP="00B6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слайд</w:t>
            </w:r>
          </w:p>
        </w:tc>
        <w:tc>
          <w:tcPr>
            <w:tcW w:w="7903" w:type="dxa"/>
          </w:tcPr>
          <w:p w:rsidR="00734603" w:rsidRPr="00567E00" w:rsidRDefault="00C00C36" w:rsidP="00745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C36">
              <w:rPr>
                <w:rFonts w:ascii="Times New Roman" w:hAnsi="Times New Roman" w:cs="Times New Roman"/>
                <w:sz w:val="28"/>
                <w:szCs w:val="28"/>
              </w:rPr>
              <w:t>Богатые традиции дымковской игрушки, приемы и навыки мастерства бережно сохраняют и творчески развивают и современные мастерицы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C4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0C36">
              <w:rPr>
                <w:rFonts w:ascii="Times New Roman" w:hAnsi="Times New Roman" w:cs="Times New Roman"/>
                <w:sz w:val="28"/>
                <w:szCs w:val="28"/>
              </w:rPr>
              <w:t>Увеличился спрос на игрушку, она стала делиться на две категории: более традиционную («массовую») и выставочную.  Последнюю группу  изделий чаще делали для многочисленных художественных выставок</w:t>
            </w:r>
          </w:p>
        </w:tc>
      </w:tr>
    </w:tbl>
    <w:p w:rsidR="00886F70" w:rsidRPr="00B67A20" w:rsidRDefault="00886F70" w:rsidP="00B67A2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6F70" w:rsidRPr="00B67A20" w:rsidSect="0088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A20"/>
    <w:rsid w:val="00003D37"/>
    <w:rsid w:val="000C0615"/>
    <w:rsid w:val="00567E00"/>
    <w:rsid w:val="005725A9"/>
    <w:rsid w:val="006B642F"/>
    <w:rsid w:val="00734603"/>
    <w:rsid w:val="007451A5"/>
    <w:rsid w:val="00886F70"/>
    <w:rsid w:val="009F4072"/>
    <w:rsid w:val="00B67A20"/>
    <w:rsid w:val="00BB5550"/>
    <w:rsid w:val="00C00C36"/>
    <w:rsid w:val="00FC4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67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2013-02-10T13:39:00Z</dcterms:created>
  <dcterms:modified xsi:type="dcterms:W3CDTF">2014-12-13T11:18:00Z</dcterms:modified>
</cp:coreProperties>
</file>